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1D62A0">
        <w:rPr>
          <w:rFonts w:ascii="Times New Roman" w:eastAsia="MS Mincho" w:hAnsi="Times New Roman"/>
          <w:b/>
          <w:sz w:val="28"/>
          <w:szCs w:val="28"/>
        </w:rPr>
        <w:t>667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</w:t>
      </w:r>
      <w:r w:rsidR="006E53B1">
        <w:rPr>
          <w:rFonts w:ascii="Times New Roman" w:eastAsia="MS Mincho" w:hAnsi="Times New Roman"/>
          <w:b/>
          <w:sz w:val="28"/>
          <w:szCs w:val="28"/>
        </w:rPr>
        <w:t>1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29</w:t>
      </w:r>
      <w:r w:rsidR="00401CA7">
        <w:rPr>
          <w:rFonts w:ascii="Times New Roman" w:eastAsia="MS Mincho" w:hAnsi="Times New Roman"/>
          <w:sz w:val="28"/>
          <w:szCs w:val="28"/>
        </w:rPr>
        <w:t xml:space="preserve"> 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="006E53B1">
        <w:rPr>
          <w:rFonts w:ascii="Times New Roman" w:eastAsia="MS Mincho" w:hAnsi="Times New Roman"/>
          <w:sz w:val="28"/>
          <w:szCs w:val="28"/>
        </w:rPr>
        <w:t>и.о. мирового судьи</w:t>
      </w:r>
      <w:r w:rsidRPr="00784825" w:rsidR="006E53B1">
        <w:rPr>
          <w:rFonts w:ascii="Times New Roman" w:eastAsia="MS Mincho" w:hAnsi="Times New Roman"/>
          <w:sz w:val="28"/>
          <w:szCs w:val="28"/>
        </w:rPr>
        <w:t xml:space="preserve"> судебного участка № </w:t>
      </w:r>
      <w:r w:rsidR="006E53B1">
        <w:rPr>
          <w:rFonts w:ascii="Times New Roman" w:eastAsia="MS Mincho" w:hAnsi="Times New Roman"/>
          <w:sz w:val="28"/>
          <w:szCs w:val="28"/>
        </w:rPr>
        <w:t>1</w:t>
      </w:r>
      <w:r w:rsidRPr="00784825" w:rsidR="006E53B1">
        <w:rPr>
          <w:rFonts w:ascii="Times New Roman" w:eastAsia="MS Mincho" w:hAnsi="Times New Roman"/>
          <w:sz w:val="28"/>
          <w:szCs w:val="28"/>
        </w:rPr>
        <w:t xml:space="preserve"> Пыть-Яхского судебного района Ханты-</w:t>
      </w:r>
      <w:r w:rsidRPr="00D41579" w:rsidR="006E53B1">
        <w:rPr>
          <w:rFonts w:ascii="Times New Roman" w:eastAsia="MS Mincho" w:hAnsi="Times New Roman"/>
          <w:sz w:val="28"/>
          <w:szCs w:val="28"/>
        </w:rPr>
        <w:t>Мансийского автономного округа – Югры</w:t>
      </w:r>
      <w:r w:rsidR="006E53B1">
        <w:rPr>
          <w:rFonts w:ascii="Times New Roman" w:eastAsia="MS Mincho" w:hAnsi="Times New Roman"/>
          <w:sz w:val="28"/>
          <w:szCs w:val="28"/>
        </w:rPr>
        <w:t>,</w:t>
      </w:r>
      <w:r w:rsidRPr="00D41579" w:rsidR="006E53B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401CA7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Мамедова </w:t>
      </w:r>
      <w:r>
        <w:rPr>
          <w:rFonts w:eastAsia="MS Mincho"/>
          <w:sz w:val="28"/>
          <w:szCs w:val="28"/>
        </w:rPr>
        <w:t>Гасыма</w:t>
      </w:r>
      <w:r>
        <w:rPr>
          <w:rFonts w:eastAsia="MS Mincho"/>
          <w:sz w:val="28"/>
          <w:szCs w:val="28"/>
        </w:rPr>
        <w:t xml:space="preserve"> Стамбул </w:t>
      </w:r>
      <w:r>
        <w:rPr>
          <w:rFonts w:eastAsia="MS Mincho"/>
          <w:sz w:val="28"/>
          <w:szCs w:val="28"/>
        </w:rPr>
        <w:t>оглы</w:t>
      </w:r>
      <w:r>
        <w:rPr>
          <w:rFonts w:eastAsia="MS Mincho"/>
          <w:sz w:val="28"/>
          <w:szCs w:val="28"/>
        </w:rPr>
        <w:t>, ----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 xml:space="preserve">за совершение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 </w:t>
      </w:r>
      <w:r w:rsidR="001D62A0">
        <w:rPr>
          <w:rFonts w:eastAsia="MS Mincho"/>
          <w:sz w:val="28"/>
          <w:szCs w:val="28"/>
        </w:rPr>
        <w:t>Мамедов Г.С.</w:t>
      </w:r>
      <w:r w:rsidR="0026132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8C773C">
        <w:rPr>
          <w:rFonts w:eastAsia="MS Mincho"/>
          <w:sz w:val="28"/>
          <w:szCs w:val="28"/>
        </w:rPr>
        <w:t xml:space="preserve"> км. автодороги с наименованием «</w:t>
      </w:r>
      <w:r>
        <w:rPr>
          <w:rFonts w:eastAsia="MS Mincho"/>
          <w:sz w:val="28"/>
          <w:szCs w:val="28"/>
        </w:rPr>
        <w:t>----</w:t>
      </w:r>
      <w:r w:rsidR="008C773C">
        <w:rPr>
          <w:rFonts w:eastAsia="MS Mincho"/>
          <w:sz w:val="28"/>
          <w:szCs w:val="28"/>
        </w:rPr>
        <w:t xml:space="preserve">» 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3D59A0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8C773C">
        <w:rPr>
          <w:rFonts w:eastAsia="MS Mincho"/>
          <w:sz w:val="28"/>
          <w:szCs w:val="28"/>
        </w:rPr>
        <w:t>,</w:t>
      </w:r>
      <w:r w:rsidRPr="007567E9" w:rsidR="00476775">
        <w:rPr>
          <w:rFonts w:eastAsia="MS Mincho"/>
          <w:sz w:val="28"/>
          <w:szCs w:val="28"/>
        </w:rPr>
        <w:t xml:space="preserve"> 9.1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Мамедов Г.С.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26132F">
        <w:rPr>
          <w:rFonts w:eastAsia="MS Mincho"/>
          <w:sz w:val="28"/>
          <w:szCs w:val="28"/>
        </w:rPr>
        <w:t>ешение о рассмотрении 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850919" w:rsidRPr="00850919" w:rsidP="0085091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-</w:t>
      </w:r>
      <w:r w:rsidRPr="00850919">
        <w:rPr>
          <w:rFonts w:ascii="Times New Roman" w:eastAsia="MS Mincho" w:hAnsi="Times New Roman"/>
          <w:sz w:val="28"/>
          <w:szCs w:val="28"/>
        </w:rPr>
        <w:t xml:space="preserve"> Протокол об административном правонарушении (описание события правонарушения аналогично изложенному выше), при составлении которого </w:t>
      </w:r>
      <w:r w:rsidR="001D62A0">
        <w:rPr>
          <w:rFonts w:ascii="Times New Roman" w:eastAsia="MS Mincho" w:hAnsi="Times New Roman"/>
          <w:sz w:val="28"/>
          <w:szCs w:val="28"/>
        </w:rPr>
        <w:t>Мамедов Г.С.</w:t>
      </w:r>
      <w:r w:rsidR="002B553B">
        <w:rPr>
          <w:rFonts w:ascii="Times New Roman" w:eastAsia="MS Mincho" w:hAnsi="Times New Roman"/>
          <w:sz w:val="28"/>
          <w:szCs w:val="28"/>
        </w:rPr>
        <w:t xml:space="preserve"> </w:t>
      </w:r>
      <w:r w:rsidRPr="00850919">
        <w:rPr>
          <w:rFonts w:ascii="Times New Roman" w:eastAsia="MS Mincho" w:hAnsi="Times New Roman"/>
          <w:sz w:val="28"/>
          <w:szCs w:val="28"/>
        </w:rPr>
        <w:t>его не оспаривал;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1D62A0">
        <w:rPr>
          <w:rFonts w:ascii="Times New Roman" w:eastAsia="MS Mincho" w:hAnsi="Times New Roman"/>
          <w:sz w:val="28"/>
          <w:szCs w:val="28"/>
        </w:rPr>
        <w:t>Мамедов Г.С.</w:t>
      </w:r>
      <w:r w:rsidR="0026132F">
        <w:rPr>
          <w:rFonts w:ascii="Times New Roman" w:eastAsia="MS Mincho" w:hAnsi="Times New Roman"/>
          <w:sz w:val="28"/>
          <w:szCs w:val="28"/>
        </w:rPr>
        <w:t xml:space="preserve"> 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 нетихоходное, обгон начат до начала его ограничения, закончен в зоне действия дорожного знака 3.20 и разметки 1.1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1D62A0">
        <w:rPr>
          <w:snapToGrid w:val="0"/>
          <w:sz w:val="28"/>
          <w:szCs w:val="28"/>
        </w:rPr>
        <w:t>Мамедова Г.С.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3D59A0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</w:t>
      </w:r>
      <w:r w:rsidRPr="00784825">
        <w:rPr>
          <w:snapToGrid w:val="0"/>
          <w:sz w:val="28"/>
          <w:szCs w:val="28"/>
        </w:rPr>
        <w:t xml:space="preserve">по ч.4 ст.12.15 КоАП РФ - </w:t>
      </w:r>
      <w:r w:rsidRPr="00784825">
        <w:rPr>
          <w:sz w:val="28"/>
          <w:szCs w:val="28"/>
        </w:rPr>
        <w:t xml:space="preserve">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</w:t>
      </w:r>
      <w:r w:rsidRPr="00784825">
        <w:rPr>
          <w:sz w:val="28"/>
          <w:szCs w:val="28"/>
        </w:rPr>
        <w:t>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</w:t>
      </w:r>
      <w:r w:rsidRPr="00784825">
        <w:rPr>
          <w:sz w:val="28"/>
          <w:szCs w:val="28"/>
        </w:rPr>
        <w:t>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</w:t>
      </w:r>
      <w:r w:rsidRPr="00784825">
        <w:rPr>
          <w:sz w:val="28"/>
          <w:szCs w:val="28"/>
        </w:rPr>
        <w:t xml:space="preserve">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</w:t>
      </w:r>
      <w:r w:rsidRPr="00271ADE">
        <w:rPr>
          <w:sz w:val="28"/>
          <w:szCs w:val="28"/>
        </w:rPr>
        <w:t>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>соответствии с п. 9.1</w:t>
      </w:r>
      <w:r w:rsidRPr="008F6D00">
        <w:rPr>
          <w:sz w:val="28"/>
          <w:szCs w:val="28"/>
        </w:rPr>
        <w:t xml:space="preserve">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Согласно ПДД: "Обгон" - опережени</w:t>
      </w:r>
      <w:r w:rsidRPr="00DA527C">
        <w:rPr>
          <w:sz w:val="28"/>
          <w:szCs w:val="28"/>
        </w:rPr>
        <w:t>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Таким образом, маневр обгона счит</w:t>
      </w:r>
      <w:r w:rsidRPr="00DA527C">
        <w:rPr>
          <w:sz w:val="28"/>
          <w:szCs w:val="28"/>
        </w:rPr>
        <w:t>ается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водитель должен находится на стороне дороги предназначенной для встречного движения, только при условии, если на данном участке движение по встречной полос</w:t>
      </w:r>
      <w:r w:rsidRPr="00DA527C">
        <w:rPr>
          <w:sz w:val="28"/>
          <w:szCs w:val="28"/>
        </w:rPr>
        <w:t xml:space="preserve">е 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6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помех другим участникам дорожного д</w:t>
      </w:r>
      <w:r w:rsidRPr="00DA527C">
        <w:rPr>
          <w:sz w:val="28"/>
          <w:szCs w:val="28"/>
        </w:rPr>
        <w:t>вижения.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Мировой судья считает, что такие маневры следует квалифиц</w:t>
      </w:r>
      <w:r w:rsidRPr="00DA527C">
        <w:rPr>
          <w:sz w:val="28"/>
          <w:szCs w:val="28"/>
        </w:rPr>
        <w:t xml:space="preserve">ировать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  <w:r w:rsidRPr="0068486F" w:rsidR="00641DFB">
        <w:rPr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hyperlink r:id="rId7" w:history="1">
        <w:r w:rsidRPr="0068486F" w:rsidR="00641DFB">
          <w:rPr>
            <w:sz w:val="28"/>
            <w:szCs w:val="28"/>
          </w:rPr>
          <w:t>постановлении</w:t>
        </w:r>
      </w:hyperlink>
      <w:r w:rsidRPr="0068486F" w:rsidR="00641DFB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861F76" w:rsidRPr="004F49A9" w:rsidP="00861F76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</w:t>
      </w:r>
      <w:r w:rsidRPr="004F49A9">
        <w:rPr>
          <w:sz w:val="28"/>
          <w:szCs w:val="28"/>
        </w:rPr>
        <w:t xml:space="preserve">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ПДД РФ, а также дор</w:t>
      </w:r>
      <w:r w:rsidRPr="004F49A9">
        <w:rPr>
          <w:sz w:val="28"/>
          <w:szCs w:val="28"/>
        </w:rPr>
        <w:t>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8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</w:t>
      </w:r>
      <w:r w:rsidRPr="004F49A9">
        <w:rPr>
          <w:sz w:val="28"/>
          <w:szCs w:val="28"/>
        </w:rPr>
        <w:t xml:space="preserve">квалифицируются по </w:t>
      </w:r>
      <w:hyperlink r:id="rId9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</w:t>
      </w:r>
      <w:r w:rsidRPr="004F49A9">
        <w:rPr>
          <w:sz w:val="28"/>
          <w:szCs w:val="28"/>
        </w:rPr>
        <w:t xml:space="preserve">ного движения, с соблюдением требований </w:t>
      </w:r>
      <w:hyperlink r:id="rId11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10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</w:t>
      </w:r>
      <w:r w:rsidRPr="004F49A9">
        <w:rPr>
          <w:sz w:val="28"/>
          <w:szCs w:val="28"/>
        </w:rPr>
        <w:t>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="00476775">
        <w:rPr>
          <w:sz w:val="28"/>
          <w:szCs w:val="28"/>
        </w:rPr>
        <w:t xml:space="preserve">и нанесения дорожной разметки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 вины мировой судья относит к о</w:t>
      </w:r>
      <w:r w:rsidR="0026132F">
        <w:rPr>
          <w:snapToGrid w:val="0"/>
          <w:sz w:val="28"/>
          <w:szCs w:val="28"/>
        </w:rPr>
        <w:t>бстоятельств</w:t>
      </w:r>
      <w:r>
        <w:rPr>
          <w:snapToGrid w:val="0"/>
          <w:sz w:val="28"/>
          <w:szCs w:val="28"/>
        </w:rPr>
        <w:t>ам, смягчающим</w:t>
      </w:r>
      <w:r w:rsidR="0026132F">
        <w:rPr>
          <w:snapToGrid w:val="0"/>
          <w:sz w:val="28"/>
          <w:szCs w:val="28"/>
        </w:rPr>
        <w:t xml:space="preserve"> административную ответственность.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</w:t>
      </w:r>
      <w:r w:rsidRPr="003615C5">
        <w:rPr>
          <w:sz w:val="28"/>
          <w:szCs w:val="28"/>
        </w:rPr>
        <w:t xml:space="preserve">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На основании </w:t>
      </w:r>
      <w:r w:rsidRPr="00784825">
        <w:rPr>
          <w:rFonts w:eastAsia="MS Mincho"/>
          <w:sz w:val="28"/>
          <w:szCs w:val="28"/>
        </w:rPr>
        <w:t>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6132F">
        <w:rPr>
          <w:rFonts w:eastAsia="MS Mincho"/>
          <w:sz w:val="28"/>
          <w:szCs w:val="28"/>
        </w:rPr>
        <w:t xml:space="preserve">на </w:t>
      </w:r>
      <w:r w:rsidR="001D62A0">
        <w:rPr>
          <w:rFonts w:eastAsia="MS Mincho"/>
          <w:sz w:val="28"/>
          <w:szCs w:val="28"/>
        </w:rPr>
        <w:t>Мамедова Гасыма Стамбул оглы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26132F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6132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</w:t>
            </w:r>
            <w:r w:rsidRPr="00945F5F">
              <w:rPr>
                <w:rStyle w:val="Strong"/>
                <w:b w:val="0"/>
                <w:sz w:val="28"/>
                <w:szCs w:val="28"/>
              </w:rPr>
              <w:t>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</w:t>
      </w:r>
      <w:r w:rsidRPr="004A706A">
        <w:rPr>
          <w:sz w:val="28"/>
          <w:szCs w:val="28"/>
        </w:rPr>
        <w:t>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</w:t>
      </w:r>
      <w:r w:rsidRPr="004A706A">
        <w:rPr>
          <w:sz w:val="28"/>
          <w:szCs w:val="28"/>
        </w:rPr>
        <w:t>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</w:t>
      </w:r>
      <w:r w:rsidRPr="00784825">
        <w:rPr>
          <w:sz w:val="28"/>
          <w:szCs w:val="28"/>
        </w:rPr>
        <w:t>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</w:t>
      </w:r>
      <w:r w:rsidRPr="00784825">
        <w:rPr>
          <w:sz w:val="28"/>
          <w:szCs w:val="28"/>
        </w:rPr>
        <w:t>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750642" w:rsidRPr="00D83B8D" w:rsidP="00750642">
      <w:pPr>
        <w:ind w:firstLine="708"/>
        <w:jc w:val="both"/>
        <w:rPr>
          <w:sz w:val="28"/>
          <w:szCs w:val="28"/>
        </w:rPr>
      </w:pPr>
      <w:r w:rsidRPr="00784825">
        <w:rPr>
          <w:sz w:val="28"/>
          <w:szCs w:val="28"/>
        </w:rPr>
        <w:t>В соответствии с</w:t>
      </w:r>
      <w:r w:rsidRPr="00784825">
        <w:rPr>
          <w:sz w:val="28"/>
          <w:szCs w:val="28"/>
        </w:rPr>
        <w:t xml:space="preserve"> ч. 1.3 ст. 32.2 КоАП РФ, при уплате административного штрафа по настоящему </w:t>
      </w:r>
      <w:r w:rsidRPr="00D83B8D">
        <w:rPr>
          <w:sz w:val="28"/>
          <w:szCs w:val="28"/>
        </w:rPr>
        <w:t>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</w:t>
      </w:r>
      <w:r w:rsidRPr="00D83B8D">
        <w:rPr>
          <w:sz w:val="28"/>
          <w:szCs w:val="28"/>
        </w:rPr>
        <w:t xml:space="preserve">иваемом </w:t>
      </w:r>
      <w:r w:rsidRPr="00D83B8D">
        <w:rPr>
          <w:sz w:val="28"/>
          <w:szCs w:val="28"/>
        </w:rPr>
        <w:t xml:space="preserve">случае составляет </w:t>
      </w:r>
      <w:r w:rsidRPr="00D83B8D">
        <w:rPr>
          <w:b/>
          <w:sz w:val="28"/>
          <w:szCs w:val="28"/>
        </w:rPr>
        <w:t>2500</w:t>
      </w:r>
      <w:r w:rsidRPr="00D83B8D"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</w:t>
      </w:r>
      <w:r w:rsidRPr="00D83B8D">
        <w:rPr>
          <w:sz w:val="28"/>
          <w:szCs w:val="28"/>
        </w:rPr>
        <w:t>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</w:t>
      </w:r>
      <w:r w:rsidRPr="00D83B8D">
        <w:rPr>
          <w:sz w:val="28"/>
          <w:szCs w:val="28"/>
        </w:rPr>
        <w:t xml:space="preserve">ении указанного ходатайства может быть обжаловано в соответствии с правилами, установленными </w:t>
      </w:r>
      <w:hyperlink w:anchor="sub_300" w:history="1">
        <w:r w:rsidRPr="00D83B8D">
          <w:rPr>
            <w:sz w:val="28"/>
            <w:szCs w:val="28"/>
          </w:rPr>
          <w:t>главой 30</w:t>
        </w:r>
      </w:hyperlink>
      <w:r w:rsidRPr="00D83B8D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D83B8D">
        <w:rPr>
          <w:sz w:val="28"/>
          <w:szCs w:val="28"/>
        </w:rPr>
        <w:t xml:space="preserve">. В случае, если исполнение постановления о назначении административного штрафа было отсрочено либо рассрочено судьей, </w:t>
      </w:r>
      <w:r w:rsidRPr="00D83B8D">
        <w:rPr>
          <w:sz w:val="28"/>
          <w:szCs w:val="28"/>
        </w:rPr>
        <w:t>органом, должностным лицом, вынесшими постановление, административный штраф уплачивается в полном размере.</w:t>
      </w:r>
    </w:p>
    <w:p w:rsidR="00750642" w:rsidRPr="00784825" w:rsidP="00750642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</w:t>
      </w:r>
      <w:r w:rsidRPr="00784825">
        <w:rPr>
          <w:sz w:val="28"/>
          <w:szCs w:val="28"/>
        </w:rPr>
        <w:t xml:space="preserve">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</w:t>
      </w:r>
      <w:r w:rsidRPr="00784825">
        <w:rPr>
          <w:sz w:val="28"/>
          <w:szCs w:val="28"/>
        </w:rPr>
        <w:t xml:space="preserve">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750642" w:rsidP="00750642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</w:t>
      </w:r>
      <w:r w:rsidRPr="00784825">
        <w:rPr>
          <w:rFonts w:eastAsia="MS Mincho"/>
          <w:sz w:val="28"/>
          <w:szCs w:val="28"/>
        </w:rPr>
        <w:t>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430610" w:rsidRPr="00784825" w:rsidP="00430610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287E75" w:rsidRPr="00784825" w:rsidP="004E6428">
      <w:pPr>
        <w:rPr>
          <w:rFonts w:eastAsia="MS Mincho"/>
          <w:sz w:val="28"/>
          <w:szCs w:val="28"/>
        </w:rPr>
      </w:pP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2CF5"/>
    <w:rsid w:val="000165D6"/>
    <w:rsid w:val="00034230"/>
    <w:rsid w:val="00037429"/>
    <w:rsid w:val="00050E70"/>
    <w:rsid w:val="000711E6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59E0"/>
    <w:rsid w:val="00126717"/>
    <w:rsid w:val="00182768"/>
    <w:rsid w:val="001A6815"/>
    <w:rsid w:val="001C32A0"/>
    <w:rsid w:val="001C699E"/>
    <w:rsid w:val="001D62A0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6132F"/>
    <w:rsid w:val="00271ADE"/>
    <w:rsid w:val="00273B12"/>
    <w:rsid w:val="00277BCC"/>
    <w:rsid w:val="0028449F"/>
    <w:rsid w:val="00287042"/>
    <w:rsid w:val="00287E75"/>
    <w:rsid w:val="00291CA5"/>
    <w:rsid w:val="00293DE7"/>
    <w:rsid w:val="00295CF3"/>
    <w:rsid w:val="002B33B1"/>
    <w:rsid w:val="002B553B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9A0"/>
    <w:rsid w:val="003D5EC9"/>
    <w:rsid w:val="003F1253"/>
    <w:rsid w:val="003F4615"/>
    <w:rsid w:val="00401CA7"/>
    <w:rsid w:val="00404EA5"/>
    <w:rsid w:val="00405C00"/>
    <w:rsid w:val="00406824"/>
    <w:rsid w:val="00421A26"/>
    <w:rsid w:val="00430031"/>
    <w:rsid w:val="00430610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1DFB"/>
    <w:rsid w:val="00646719"/>
    <w:rsid w:val="00661AA0"/>
    <w:rsid w:val="00663FFC"/>
    <w:rsid w:val="006658A1"/>
    <w:rsid w:val="0068486F"/>
    <w:rsid w:val="00694F90"/>
    <w:rsid w:val="006C1452"/>
    <w:rsid w:val="006D15D3"/>
    <w:rsid w:val="006E53B1"/>
    <w:rsid w:val="006F0C6B"/>
    <w:rsid w:val="006F6CD4"/>
    <w:rsid w:val="0070666A"/>
    <w:rsid w:val="00706F5C"/>
    <w:rsid w:val="00714202"/>
    <w:rsid w:val="00716DA8"/>
    <w:rsid w:val="00723875"/>
    <w:rsid w:val="00750642"/>
    <w:rsid w:val="007527A6"/>
    <w:rsid w:val="007550F8"/>
    <w:rsid w:val="0075570E"/>
    <w:rsid w:val="007567E9"/>
    <w:rsid w:val="00757090"/>
    <w:rsid w:val="00780248"/>
    <w:rsid w:val="00784825"/>
    <w:rsid w:val="00797C31"/>
    <w:rsid w:val="007A4A66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33C1B"/>
    <w:rsid w:val="008414DF"/>
    <w:rsid w:val="008430BA"/>
    <w:rsid w:val="00844131"/>
    <w:rsid w:val="00850919"/>
    <w:rsid w:val="00853E99"/>
    <w:rsid w:val="00861F76"/>
    <w:rsid w:val="00876ADF"/>
    <w:rsid w:val="00886BBC"/>
    <w:rsid w:val="00887E89"/>
    <w:rsid w:val="008B00BB"/>
    <w:rsid w:val="008B628B"/>
    <w:rsid w:val="008C3465"/>
    <w:rsid w:val="008C773C"/>
    <w:rsid w:val="008E2EC4"/>
    <w:rsid w:val="008F06F9"/>
    <w:rsid w:val="008F0BCA"/>
    <w:rsid w:val="008F3420"/>
    <w:rsid w:val="008F3750"/>
    <w:rsid w:val="008F6D0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0288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CF5815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3B8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1504" TargetMode="External" /><Relationship Id="rId11" Type="http://schemas.openxmlformats.org/officeDocument/2006/relationships/hyperlink" Target="garantF1://1205770.1000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57985707.1101" TargetMode="External" /><Relationship Id="rId7" Type="http://schemas.openxmlformats.org/officeDocument/2006/relationships/hyperlink" Target="garantF1://70217716.0" TargetMode="External" /><Relationship Id="rId8" Type="http://schemas.openxmlformats.org/officeDocument/2006/relationships/hyperlink" Target="garantF1://1205770.100012" TargetMode="External" /><Relationship Id="rId9" Type="http://schemas.openxmlformats.org/officeDocument/2006/relationships/hyperlink" Target="garantF1://12025267.1215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2B00-D53B-43B2-953A-B5DDBFA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